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F8" w:rsidRDefault="002870F8" w:rsidP="002870F8">
      <w:pPr>
        <w:jc w:val="both"/>
      </w:pPr>
    </w:p>
    <w:p w:rsidR="000C115E" w:rsidRDefault="00D03992" w:rsidP="000C115E">
      <w:pPr>
        <w:spacing w:line="360" w:lineRule="auto"/>
        <w:jc w:val="both"/>
        <w:rPr>
          <w:rFonts w:ascii="Arial" w:hAnsi="Arial" w:cs="Arial"/>
        </w:rPr>
      </w:pPr>
      <w:r w:rsidRPr="000C115E">
        <w:rPr>
          <w:rFonts w:ascii="Arial" w:hAnsi="Arial" w:cs="Arial"/>
        </w:rPr>
        <w:t>Ata</w:t>
      </w:r>
      <w:r w:rsidR="002870F8" w:rsidRPr="000C115E">
        <w:rPr>
          <w:rFonts w:ascii="Arial" w:hAnsi="Arial" w:cs="Arial"/>
        </w:rPr>
        <w:t xml:space="preserve"> da 18ª Reunião Extraordinária do Fórum Permanente das Microempresas e Empresas de Pequeno Porte do Estado do Paraná – FOPEME, realizada entre os dias 22 e 27 de novembro de 2017, durante a realização da </w:t>
      </w:r>
      <w:r w:rsidRPr="000C115E">
        <w:rPr>
          <w:rFonts w:ascii="Arial" w:hAnsi="Arial" w:cs="Arial"/>
        </w:rPr>
        <w:t>IV Semana da Micro e Pequena Empresa Paranaense e XII Encontro Sul/Sudeste da Micro e Pequena Empresa, realizadas em comemoração ao Dia da Micro e Pequena Empresa do Estado do Paraná, instituído pela Lei Est</w:t>
      </w:r>
      <w:r w:rsidR="002870F8" w:rsidRPr="000C115E">
        <w:rPr>
          <w:rFonts w:ascii="Arial" w:hAnsi="Arial" w:cs="Arial"/>
        </w:rPr>
        <w:t xml:space="preserve">adual Complementar nº 163/2013, </w:t>
      </w:r>
      <w:r w:rsidRPr="000C115E">
        <w:rPr>
          <w:rFonts w:ascii="Arial" w:hAnsi="Arial" w:cs="Arial"/>
        </w:rPr>
        <w:t xml:space="preserve">reuniões e eventos nas cidades de Maringá, Cascavel, Paranavaí e Curitiba. No dia 22 na cidade Cascavel, no Auditório da Prefeitura, Avenida Paraná, 5.000, foram realizadas as palestras: 1) O Desenvolvimento Local Sustentável, O Comitê Territorial e o FOPEME – Fórum Permanente das Microempresas e Empresas de Pequeno Porte da Secretaria de Planejamento e Coordenação Geral do Estado do Paraná, pelo Coordenador de Desenvolvimento Econômico da Secretaria de Estado do Planejamento e Coordenação Geral – SEPL, Jorge da Conceição Guerra; 2) Transforme suas Ideias em Ações e suas Ações em Resultados pelo Palestrante: João Carlos de Oliveira – Diretor presidente da JC Oliveira consultoria motivacional. Ainda no dia 22 na cidade de Maringá, no evento realizado no Auditório do SEBRAE, Av. Bento Munhoz da Rocha, 1116, foram proferias as palestras: 1) O Desenvolvimento Local Sustentável, O Comitê Territorial e o FOPEME – Fórum Permanente das Microempresas e Empresas de Pequeno Porte da Secretaria de Planejamento e Coordenação Geral do Estado do Paraná, pelo Sr. Mario José Doria da Fonseca, Assessor Técnico da SEPL – Secretaria de Estado do Planejamento e Coordenação Geral e pelo Sr. Luiz Carlos da Silva, Gerente Regional Noroeste do SEBRAE/PR – Serviço de Apoio às Micro e Pequenas Empresas do Estado do Paraná; 2) O Acesso ao Crédito e ao Microcrédito para Micro e Pequenas Empresas, pelo Sr. Luiz Renato Hauly, Assessor da Diretoria da FOMENTO PARANÁ – Agência de Fomento do Paraná S. A.; 3) Palestra: Capacitação em Coaching – Gestão e Liderança Funcional, proferida pelo Prof. Dr. Jairo de Paula – Escritor - autor de 19 livros, entre eles os best-sellers "Uma Marca Chamada VOCÊ" e "INCLUSÃO - mais do que um desafio escolar, um desafio SOCIAL". No dia 23 na cidade de Apucarana, no Auditório do Cristal Palace Eventos, Rua Desembargador Clotário Portugal, 1787, foram proferidas as palestras: 1) O Desenvolvimento Local Sustentável, O Comitê Territorial e o FOPEME – Fórum Permanente das Microempresas e Empresas de Pequeno Porte da Secretaria de Planejamento e Coordenação Geral do Estado do Paraná, pelo Sr. Mario </w:t>
      </w:r>
    </w:p>
    <w:p w:rsidR="004553A2" w:rsidRPr="000C115E" w:rsidRDefault="00D03992" w:rsidP="000C115E">
      <w:pPr>
        <w:spacing w:line="360" w:lineRule="auto"/>
        <w:jc w:val="both"/>
        <w:rPr>
          <w:rFonts w:ascii="Arial" w:hAnsi="Arial" w:cs="Arial"/>
        </w:rPr>
      </w:pPr>
      <w:r w:rsidRPr="000C115E">
        <w:rPr>
          <w:rFonts w:ascii="Arial" w:hAnsi="Arial" w:cs="Arial"/>
        </w:rPr>
        <w:t>José Doria da Fonseca, Assessor Técnico da SEP de Estado do Planejamento e Coordenação Geral e pela Sra. Beatriz Poletto, Consultora Sênior do SEBRAE/PR – Serviço de Apoio às Micro e Pequenas Empresas do Estado do Paraná 2) O Acesso ao Crédito e ao Microcrédito para Micro e Pequenas Empresas, pelo Sr. Luiz Renato Hauly, Assessor da Diretoria da FOMENTO PARANÁ – Agência de Fomento do Paraná S. A.; 3) A Arte de Fazer Acontecer, proferida por Allan Costa, Mestre em Gestã</w:t>
      </w:r>
      <w:r w:rsidR="002870F8" w:rsidRPr="000C115E">
        <w:rPr>
          <w:rFonts w:ascii="Arial" w:hAnsi="Arial" w:cs="Arial"/>
        </w:rPr>
        <w:t xml:space="preserve">o Empresarial pela FGV, coautor </w:t>
      </w:r>
      <w:r w:rsidRPr="000C115E">
        <w:rPr>
          <w:rFonts w:ascii="Arial" w:hAnsi="Arial" w:cs="Arial"/>
        </w:rPr>
        <w:t xml:space="preserve">dos livros “Electronic Business in Developing Countries”, “Estratégias para Crescer” e “60 Dias em Harvard”. No dia 24, na cidade de Paranavaí, no Centro de Eventos Armando Trindade Fonseca – Avenida Heitor de Alencar Furtado, 3260, sendo que a abertura do evento foi feita pelo Sr. Ercílio Santinoni, Secretário Técnico do FOPEME e Assessor Técnico da SEPL – Secretaria de Estado do Planejamento e Coordenação Geral, pelo presidente da AMPEC MICROPAR, Sr. José Donizete Marques, pelo Sr. Wendell Gussoni, Consultor Técnico do SEBRAE/PR – Serviço de Apoio às Micro e Pequenas Empresas do Estado do Paraná e pela Sra. Jeanne Kato, vice-prefeita e presidente da Provopar-Paranavaí. Após a abertura foi preferida a palestra: Capacitação em Coaching – Gestão e Liderança Funcional, proferida pelo Prof. Dr. Jairo de Paula – Escritor - autor de 19 livros, entre eles os best-sellers "Uma Marca Chamada VOCÊ" e "INCLUSÃO - mais do que um desafio escolar, um desafio SOCIAL" e para encerrar realizou-se uma rodada de negócios com 36 empresários. No dia 27 de novembro de 2017, no Centro de Eventos do Hotel Victória Villa – Avenida Sete de Setembro, 2448 – Centro, cidade de CURITIBA/PR, foi realizado o XII Encontro Sul Sudeste da Micro e Pequena Empresa, com a abertura oficial às 09:00 horas. A mesa oficial contou com Juraci Barbosa Sobrinho, Secretário </w:t>
      </w:r>
      <w:r w:rsidRPr="000C115E">
        <w:rPr>
          <w:rFonts w:ascii="Arial" w:hAnsi="Arial" w:cs="Arial"/>
        </w:rPr>
        <w:lastRenderedPageBreak/>
        <w:t>de Estado do Planejamento e Coordenação Geral, e Presidente do Fórum Permanente das Microempresas e empresas de Pequeno Porte do Estado do Paraná - FOPEME, representando o Governador do Estado do Paraná, Beto Richa, Nizar Rabit Midrei, Secretário Adjunto da Secretaria Especial da Micro e Pequena Empresa do Ministério da Indústria, Comércio Exterior e Serviços - MDIC, Ercílio Santinoni, Presidente da Confederação Nacional das Micro e Pequenas Empresas – CONAMPE, Vilson Ribeiro de Andrade, presidente da FOMENTO PARANÁ, Abílio de Oliveira Santana, Vice</w:t>
      </w:r>
      <w:r w:rsidR="002870F8" w:rsidRPr="000C115E">
        <w:rPr>
          <w:rFonts w:ascii="Arial" w:hAnsi="Arial" w:cs="Arial"/>
        </w:rPr>
        <w:t>-</w:t>
      </w:r>
      <w:r w:rsidRPr="000C115E">
        <w:rPr>
          <w:rFonts w:ascii="Arial" w:hAnsi="Arial" w:cs="Arial"/>
        </w:rPr>
        <w:t xml:space="preserve">presidente da FIEP - Federação da Indústrias do Estado do Paraná; Ricardo Schiffini Dellaméa, Assessor da Diretoria e Conselho Deliberativo do SEBRAE/PR, representando o Sr. Vitor Roberto Tioqueta, Diretor Superintendente do SEBRAE/PR, Divanzir </w:t>
      </w:r>
      <w:bookmarkStart w:id="0" w:name="_GoBack"/>
      <w:bookmarkEnd w:id="0"/>
      <w:r w:rsidRPr="000C115E">
        <w:rPr>
          <w:rFonts w:ascii="Arial" w:hAnsi="Arial" w:cs="Arial"/>
        </w:rPr>
        <w:t>Chiminacio, Presidente da FECOPAR - Federação dos Contabilistas do Paraná; Valdir Pietrobon, Vice</w:t>
      </w:r>
      <w:r w:rsidR="002870F8" w:rsidRPr="000C115E">
        <w:rPr>
          <w:rFonts w:ascii="Arial" w:hAnsi="Arial" w:cs="Arial"/>
        </w:rPr>
        <w:t>-p</w:t>
      </w:r>
      <w:r w:rsidRPr="000C115E">
        <w:rPr>
          <w:rFonts w:ascii="Arial" w:hAnsi="Arial" w:cs="Arial"/>
        </w:rPr>
        <w:t xml:space="preserve">residente da JUCEPAR – Junta Comercial do Paraná e representante do Sr. Mauro Cesar Kalinke, Presidente do SESCAP-PR, Jorge da Conceição Guerra, Coordenador de Desenvolvimento Econômico da Secretaria de Planejamento e Coordenação Geral do Estado do Paraná, Jonas Bertão, Presidente da FAMPEPAR - Federação das Associações de Micro e Pequenas Empresas e Empreendedores Individuais do Estado do Paraná e da </w:t>
      </w:r>
      <w:r w:rsidR="002870F8" w:rsidRPr="000C115E">
        <w:rPr>
          <w:rFonts w:ascii="Arial" w:hAnsi="Arial" w:cs="Arial"/>
        </w:rPr>
        <w:t xml:space="preserve">AMPEC </w:t>
      </w:r>
      <w:r w:rsidRPr="000C115E">
        <w:rPr>
          <w:rFonts w:ascii="Arial" w:hAnsi="Arial" w:cs="Arial"/>
        </w:rPr>
        <w:t xml:space="preserve">Apucarana; Zildo Costa, Diretor da FECOMÉRCIO - Federação do Comércio de Bens, Serviços e Turismo do Estado do Paraná; José Vargas, presidente da FEMICRO-ES – Federação das Associações de Micro e Pequenas Empresas e Empreendedores Individuais do Estado do Espírito Santo, representando os presidentes e diretores das Federações das Associações de Micro e Pequenas Empresas da Região Sul e Sudeste do Brasil e Eliane Bento, Diretora Tesoureira da FAMPEPAR e diretora da </w:t>
      </w:r>
      <w:r w:rsidR="000C115E" w:rsidRPr="000C115E">
        <w:rPr>
          <w:rFonts w:ascii="Arial" w:hAnsi="Arial" w:cs="Arial"/>
        </w:rPr>
        <w:t>AMPEC</w:t>
      </w:r>
      <w:r w:rsidRPr="000C115E">
        <w:rPr>
          <w:rFonts w:ascii="Arial" w:hAnsi="Arial" w:cs="Arial"/>
        </w:rPr>
        <w:t xml:space="preserve"> M</w:t>
      </w:r>
      <w:r w:rsidRPr="000C115E">
        <w:rPr>
          <w:rFonts w:ascii="Arial" w:hAnsi="Arial" w:cs="Arial"/>
        </w:rPr>
        <w:t xml:space="preserve">etropolitana. Nizar Rabit Midrei, afirmou que as ações realizadas pelo FOPEME fazem com que o Paraná esteja à frente da média nacional, tendo sido o impulsionador da retomada das atividades do Fórum Permanente das Microempresas e Empresas de Pequeno Porte do MDIC. Por isso, o Estado tem sido referendado por nós, como modelo a ser seguido. Juraci Barbosa Sobrinho destacou que o ambiente de investimento do segmento das Micro e Pequenas Empresas - MPE foi retomado pelo governador Beto Richa. “O terreno está arado e adubado”, comparou ao elogiar a forte parceria firmada entre o setor público e as instituições. O secretário citou também diversos mecanismos através dos quais o governo do Paraná incentiva e garante reserva de mercado às Microempresas e Empresas de Pequeno Porte, como o Programa Bom Negócio Paraná, onde 28 mil empresários e empreendedores em 218 municípios paranaenses foram qualificados gratuitamente. Ercílio Santinoni, Presidente da Confederação Nacional das Micro e Pequenas Empresas – CONAMPE, fez uma prestação de contas de sua gestão frente à entidade nos anos de 2016 e 2017, mostrando também as conquistas da CONAMPE frente ao Governo Federal e ao SEBRAE Nacional. Agradeceu a presença de todos e em especial aos diretores das entidades de representação dos Estados do Rio Grande do Sul, Santa Catarina, Paraná, São Paulo, Minas Gerais e Espírito Santo. Agradeceu também as caravanas de Paranavaí, Maringá, Apucarana, Sarandi, Cascavel, do litoral do Estado e da região metropolitana. Na sequência foram proferidas as palestras: 1) O Fórum Permanente e as Políticas Públicas em favor da MPE, por Nizar Rabit Midrei. 2) Reforma Trabalhista e a Nova Lei de Terceirizações, pelo Dr. Marcelo Cordeiro Alvarenga – Advogado especializado em Direito Empresarial, com atuação nas áreas Cível, Contratual, Societário, </w:t>
      </w:r>
      <w:r w:rsidR="000C115E" w:rsidRPr="000C115E">
        <w:rPr>
          <w:rFonts w:ascii="Arial" w:hAnsi="Arial" w:cs="Arial"/>
        </w:rPr>
        <w:t>Trabalhista e Tributária</w:t>
      </w:r>
      <w:r w:rsidRPr="000C115E">
        <w:rPr>
          <w:rFonts w:ascii="Arial" w:hAnsi="Arial" w:cs="Arial"/>
        </w:rPr>
        <w:t xml:space="preserve">, que destacou os aspectos do texto base da Reforma Trabalhista aprovada pelo Congresso e o impacto nas relações de trabalho já estabelecidas. Abordou as recentes modificações introduzidas pela nova Lei nº 13.429/2017, que dispõe sobre a terceirização das formas de prestação de serviços, com enfoque nas principais polêmicas de aplicação prática e suas repercussões no futuro das relações trabalhistas e sindicais no Brasil. 3) O Acesso ao Crédito e ao Microcrédito para Micro e Pequenas Empresas, proferida por Luiz Renato Hauly, Assessor da Diretoria de Mercado da </w:t>
      </w:r>
      <w:r w:rsidRPr="000C115E">
        <w:rPr>
          <w:rFonts w:ascii="Arial" w:hAnsi="Arial" w:cs="Arial"/>
        </w:rPr>
        <w:lastRenderedPageBreak/>
        <w:t xml:space="preserve">FOMENTO PARANÁ – Agência de Fomento do Paraná S. A. 4) Sucesso – Marketing e Comunicação para Pequenas Empresas, proferida por Sulamita Mendes, Professora na FAE, no Esic, no Centro Europeu e no Positivo. 5) Cenário Econômica para as MPEs: o que esperar para 2018? Proferida por Ricardo Schiffini Dellaméa, Economista, especializado em assuntos ligados ao Mercosul, integração econômica e micro e pequenas empresas com atuação no SEBRAE-PR. 6) A Certificação Digital no Brasil, proferida por </w:t>
      </w:r>
      <w:r w:rsidR="000C115E" w:rsidRPr="000C115E">
        <w:rPr>
          <w:rFonts w:ascii="Arial" w:hAnsi="Arial" w:cs="Arial"/>
        </w:rPr>
        <w:t>Júlio</w:t>
      </w:r>
      <w:r w:rsidRPr="000C115E">
        <w:rPr>
          <w:rFonts w:ascii="Arial" w:hAnsi="Arial" w:cs="Arial"/>
        </w:rPr>
        <w:t xml:space="preserve"> Cesar Mendes - Diretor Comercial da SOLUTI Certificação Digital. 7) Programa Empresa Íntegra, proferida por Demian Bianchi Bertozzi – Auditor Federal de Finanças e Controle, da Controladoria Regional da União no Estado do Paraná. 8) A Arte de Liderar, proferida por Allan Costa, Mestre em Gestão Empresarial pela FGV, Co-autor dos livros “Electronic Business in Developing Countries”, “Estratégias para Crescer” e “60 Dias em Harvard”. Destacou o objetivo da consciência e das atitudes necessárias ao exercício da liderança autêntica; desenvolver sua capacidade de ser um líder inspirador, abordando a temática da liderança, a partir do argumento de que o que forma um líder autêntico, muito mais do que suas competências, são suas atitudes. A partir de exemplos do mundo real e de histórias de líderes inspiradores, demonstra que liderar é algo que está ao alcance de qualquer pessoa que esteja disposta fazê-lo de forma comprometida, autêntica e com base em atitudes. A palestra é indicada para o público em geral, de qualquer idade ou nível de formação, que necessite desenvolver ou aprimorar a capacidade de liderar de forma eficaz, ética e construtiva. O encerramento aconteceu às 19:20 horas. A IV Semana da Micro e Pequena Empresa foi realizada pelo FOPEME – Fórum Permanente das Microempresas e Empresas de Pequeno Porte do Estado do Paraná; SEPL - Secretaria do Planejamento e Coordenação Geral do Estado do Paraná; FAMPEPAR – Federação das Associações de Micro e Pequenas Empresas e Empreendedores Individuais do Estado do Paraná; CONAMPE – Confederação Nacional das Micro e Pequenas Empresas e Empreendedores Individuais e pela AMPEC APUCARANA – Associação das Empresas de Micro e Pequeno Porte e Empreendedores Individuais de Apucarana. Contou com o patrocínio do SEBRAE/PR; FOMENTO PARANÁ; BRDE; FAEP e FECOMÉRCIO-PR. Todas as atividades contaram com o apoio de mobilização da FEMPIPAR – Federação das Micro e Pequenas Indústrias do Estado do Paraná; AMIC – Associação das Microempresas e Empresas de Pequeno Porte do Oeste do Paraná; AMPEC METROPOLITANA – Associação das Micro e Pequenas Empresas e Empreendedores Individuais da Região Metropolitana de Maringá e AMPECMICROPAR – Associação das Microempresas do Noroeste do Estado do Paraná</w:t>
      </w:r>
    </w:p>
    <w:sectPr w:rsidR="004553A2" w:rsidRPr="000C115E" w:rsidSect="000C115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15E" w:rsidRDefault="000C115E" w:rsidP="000C115E">
      <w:pPr>
        <w:spacing w:after="0" w:line="240" w:lineRule="auto"/>
      </w:pPr>
      <w:r>
        <w:separator/>
      </w:r>
    </w:p>
  </w:endnote>
  <w:endnote w:type="continuationSeparator" w:id="0">
    <w:p w:rsidR="000C115E" w:rsidRDefault="000C115E" w:rsidP="000C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1A" w:rsidRPr="00E60789" w:rsidRDefault="00D7471A" w:rsidP="00D7471A">
    <w:pPr>
      <w:pStyle w:val="Cabealho"/>
      <w:rPr>
        <w:sz w:val="12"/>
        <w:szCs w:val="12"/>
      </w:rPr>
    </w:pPr>
  </w:p>
  <w:p w:rsidR="00D7471A" w:rsidRPr="00475BF9" w:rsidRDefault="00D7471A" w:rsidP="00D7471A">
    <w:pPr>
      <w:pStyle w:val="western"/>
      <w:spacing w:before="0" w:beforeAutospacing="0" w:after="0" w:line="240" w:lineRule="auto"/>
      <w:ind w:firstLine="0"/>
      <w:jc w:val="center"/>
      <w:rPr>
        <w:spacing w:val="0"/>
        <w:sz w:val="16"/>
        <w:szCs w:val="16"/>
      </w:rPr>
    </w:pPr>
    <w:r w:rsidRPr="00475BF9">
      <w:rPr>
        <w:rFonts w:cs="Arial"/>
        <w:spacing w:val="0"/>
        <w:sz w:val="16"/>
        <w:szCs w:val="16"/>
      </w:rPr>
      <w:t>PALÁCIO DAS ARAUCÁRIAS, Rua Jacy Loureiro de Campos, s/nº – 4º andar – Ala</w:t>
    </w:r>
    <w:r>
      <w:rPr>
        <w:rFonts w:cs="Arial"/>
        <w:spacing w:val="0"/>
        <w:sz w:val="16"/>
        <w:szCs w:val="16"/>
      </w:rPr>
      <w:t xml:space="preserve"> B</w:t>
    </w:r>
    <w:r w:rsidRPr="00475BF9">
      <w:rPr>
        <w:rFonts w:cs="Arial"/>
        <w:spacing w:val="0"/>
        <w:sz w:val="16"/>
        <w:szCs w:val="16"/>
      </w:rPr>
      <w:t xml:space="preserve"> - </w:t>
    </w:r>
    <w:r>
      <w:rPr>
        <w:rFonts w:cs="Arial"/>
        <w:spacing w:val="0"/>
        <w:sz w:val="16"/>
        <w:szCs w:val="16"/>
      </w:rPr>
      <w:t xml:space="preserve">80.530-140                         </w:t>
    </w:r>
    <w:r w:rsidRPr="00475BF9">
      <w:rPr>
        <w:rFonts w:cs="Arial"/>
        <w:spacing w:val="0"/>
        <w:sz w:val="16"/>
        <w:szCs w:val="16"/>
      </w:rPr>
      <w:t>Curitiba – Paraná</w:t>
    </w:r>
  </w:p>
  <w:p w:rsidR="00D7471A" w:rsidRPr="00475BF9" w:rsidRDefault="00D7471A" w:rsidP="00D7471A">
    <w:pPr>
      <w:pStyle w:val="NormalWeb"/>
      <w:spacing w:before="0" w:beforeAutospacing="0" w:after="0" w:line="240" w:lineRule="auto"/>
      <w:ind w:firstLine="0"/>
      <w:jc w:val="center"/>
      <w:rPr>
        <w:rFonts w:ascii="Century Gothic" w:hAnsi="Century Gothic" w:cs="Arial"/>
        <w:spacing w:val="0"/>
        <w:sz w:val="16"/>
        <w:szCs w:val="16"/>
      </w:rPr>
    </w:pPr>
    <w:r>
      <w:rPr>
        <w:rFonts w:ascii="Century Gothic" w:hAnsi="Century Gothic" w:cs="Arial"/>
        <w:spacing w:val="0"/>
        <w:sz w:val="16"/>
        <w:szCs w:val="16"/>
      </w:rPr>
      <w:t>Fone: (41) 3351 76</w:t>
    </w:r>
    <w:r>
      <w:rPr>
        <w:rFonts w:ascii="Century Gothic" w:hAnsi="Century Gothic" w:cs="Arial"/>
        <w:spacing w:val="0"/>
        <w:sz w:val="16"/>
        <w:szCs w:val="16"/>
      </w:rPr>
      <w:t>04</w:t>
    </w:r>
    <w:r>
      <w:rPr>
        <w:rFonts w:ascii="Century Gothic" w:hAnsi="Century Gothic" w:cs="Arial"/>
        <w:spacing w:val="0"/>
        <w:sz w:val="16"/>
        <w:szCs w:val="16"/>
      </w:rPr>
      <w:t xml:space="preserve"> / 3351 </w:t>
    </w:r>
    <w:r>
      <w:rPr>
        <w:rFonts w:ascii="Century Gothic" w:hAnsi="Century Gothic" w:cs="Arial"/>
        <w:spacing w:val="0"/>
        <w:sz w:val="16"/>
        <w:szCs w:val="16"/>
      </w:rPr>
      <w:t>7637</w:t>
    </w:r>
  </w:p>
  <w:p w:rsidR="00D7471A" w:rsidRDefault="00D7471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15E" w:rsidRDefault="000C115E" w:rsidP="000C115E">
      <w:pPr>
        <w:spacing w:after="0" w:line="240" w:lineRule="auto"/>
      </w:pPr>
      <w:r>
        <w:separator/>
      </w:r>
    </w:p>
  </w:footnote>
  <w:footnote w:type="continuationSeparator" w:id="0">
    <w:p w:rsidR="000C115E" w:rsidRDefault="000C115E" w:rsidP="000C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5E" w:rsidRDefault="000C115E">
    <w:pPr>
      <w:pStyle w:val="Cabealho"/>
    </w:pPr>
  </w:p>
  <w:p w:rsidR="000C115E" w:rsidRDefault="000C115E">
    <w:pPr>
      <w:pStyle w:val="Cabealho"/>
    </w:pPr>
    <w:r>
      <w:rPr>
        <w:noProof/>
        <w:lang w:eastAsia="pt-BR"/>
      </w:rPr>
      <w:drawing>
        <wp:inline distT="0" distB="0" distL="0" distR="0">
          <wp:extent cx="5441922" cy="10350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_logo FOPEME_HORIZ-3.JPG"/>
                  <pic:cNvPicPr/>
                </pic:nvPicPr>
                <pic:blipFill>
                  <a:blip r:embed="rId1">
                    <a:extLst>
                      <a:ext uri="{28A0092B-C50C-407E-A947-70E740481C1C}">
                        <a14:useLocalDpi xmlns:a14="http://schemas.microsoft.com/office/drawing/2010/main" val="0"/>
                      </a:ext>
                    </a:extLst>
                  </a:blip>
                  <a:stretch>
                    <a:fillRect/>
                  </a:stretch>
                </pic:blipFill>
                <pic:spPr>
                  <a:xfrm>
                    <a:off x="0" y="0"/>
                    <a:ext cx="5711669" cy="10863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92"/>
    <w:rsid w:val="000C115E"/>
    <w:rsid w:val="002870F8"/>
    <w:rsid w:val="004553A2"/>
    <w:rsid w:val="00D03992"/>
    <w:rsid w:val="00D747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762B4"/>
  <w15:chartTrackingRefBased/>
  <w15:docId w15:val="{61D44E10-916F-49A0-A2C4-C97EDC77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11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115E"/>
  </w:style>
  <w:style w:type="paragraph" w:styleId="Rodap">
    <w:name w:val="footer"/>
    <w:basedOn w:val="Normal"/>
    <w:link w:val="RodapChar"/>
    <w:uiPriority w:val="99"/>
    <w:unhideWhenUsed/>
    <w:rsid w:val="000C115E"/>
    <w:pPr>
      <w:tabs>
        <w:tab w:val="center" w:pos="4252"/>
        <w:tab w:val="right" w:pos="8504"/>
      </w:tabs>
      <w:spacing w:after="0" w:line="240" w:lineRule="auto"/>
    </w:pPr>
  </w:style>
  <w:style w:type="character" w:customStyle="1" w:styleId="RodapChar">
    <w:name w:val="Rodapé Char"/>
    <w:basedOn w:val="Fontepargpadro"/>
    <w:link w:val="Rodap"/>
    <w:uiPriority w:val="99"/>
    <w:rsid w:val="000C115E"/>
  </w:style>
  <w:style w:type="paragraph" w:customStyle="1" w:styleId="western">
    <w:name w:val="western"/>
    <w:basedOn w:val="Normal"/>
    <w:rsid w:val="00D7471A"/>
    <w:pPr>
      <w:spacing w:before="100" w:beforeAutospacing="1" w:after="119" w:line="360" w:lineRule="auto"/>
      <w:ind w:firstLine="2268"/>
      <w:jc w:val="both"/>
    </w:pPr>
    <w:rPr>
      <w:rFonts w:ascii="Century Gothic" w:eastAsia="Times New Roman" w:hAnsi="Century Gothic" w:cs="Times New Roman"/>
      <w:color w:val="000000"/>
      <w:spacing w:val="24"/>
      <w:sz w:val="24"/>
      <w:szCs w:val="24"/>
      <w:lang w:eastAsia="pt-BR"/>
    </w:rPr>
  </w:style>
  <w:style w:type="paragraph" w:styleId="NormalWeb">
    <w:name w:val="Normal (Web)"/>
    <w:basedOn w:val="Normal"/>
    <w:uiPriority w:val="99"/>
    <w:unhideWhenUsed/>
    <w:rsid w:val="00D7471A"/>
    <w:pPr>
      <w:spacing w:before="100" w:beforeAutospacing="1" w:after="119" w:line="360" w:lineRule="auto"/>
      <w:ind w:firstLine="2268"/>
      <w:jc w:val="both"/>
    </w:pPr>
    <w:rPr>
      <w:rFonts w:ascii="Times New Roman" w:eastAsia="Times New Roman" w:hAnsi="Times New Roman" w:cs="Times New Roman"/>
      <w:color w:val="000000"/>
      <w:spacing w:val="24"/>
      <w:sz w:val="24"/>
      <w:szCs w:val="24"/>
      <w:lang w:eastAsia="pt-BR"/>
    </w:rPr>
  </w:style>
  <w:style w:type="paragraph" w:styleId="Textodebalo">
    <w:name w:val="Balloon Text"/>
    <w:basedOn w:val="Normal"/>
    <w:link w:val="TextodebaloChar"/>
    <w:uiPriority w:val="99"/>
    <w:semiHidden/>
    <w:unhideWhenUsed/>
    <w:rsid w:val="00D7471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4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1781</Words>
  <Characters>9620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Flavio Lindner</dc:creator>
  <cp:keywords/>
  <dc:description/>
  <cp:lastModifiedBy>Carlos Roberto Campana</cp:lastModifiedBy>
  <cp:revision>2</cp:revision>
  <cp:lastPrinted>2018-07-30T19:13:00Z</cp:lastPrinted>
  <dcterms:created xsi:type="dcterms:W3CDTF">2018-07-30T18:35:00Z</dcterms:created>
  <dcterms:modified xsi:type="dcterms:W3CDTF">2018-07-30T19:17:00Z</dcterms:modified>
</cp:coreProperties>
</file>